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2F21" w:rsidRPr="005D7683" w:rsidRDefault="005E0778" w:rsidP="005E0778">
      <w:pPr>
        <w:rPr>
          <w:rFonts w:ascii="Arial" w:hAnsi="Arial" w:cs="Arial"/>
        </w:rPr>
      </w:pPr>
      <w:r w:rsidRPr="005D7683">
        <w:rPr>
          <w:rFonts w:ascii="Arial" w:hAnsi="Arial" w:cs="Arial"/>
        </w:rPr>
        <w:t>MINUTA DE ASAMBLEA DE ADMINISTRAD</w:t>
      </w:r>
      <w:r w:rsidR="005869C1" w:rsidRPr="005D7683">
        <w:rPr>
          <w:rFonts w:ascii="Arial" w:hAnsi="Arial" w:cs="Arial"/>
        </w:rPr>
        <w:t xml:space="preserve">ORES DEL DIA 26 DE FEBRERO DEL 2013 </w:t>
      </w:r>
    </w:p>
    <w:p w:rsidR="005E0778" w:rsidRPr="005D7683" w:rsidRDefault="009114B7" w:rsidP="005E0778">
      <w:pPr>
        <w:jc w:val="both"/>
        <w:rPr>
          <w:rFonts w:ascii="Arial" w:hAnsi="Arial" w:cs="Arial"/>
        </w:rPr>
      </w:pPr>
      <w:r w:rsidRPr="005D7683">
        <w:rPr>
          <w:rFonts w:ascii="Arial" w:hAnsi="Arial" w:cs="Arial"/>
        </w:rPr>
        <w:t>1.- Asistieron 2</w:t>
      </w:r>
      <w:r w:rsidR="00D533F9">
        <w:rPr>
          <w:rFonts w:ascii="Arial" w:hAnsi="Arial" w:cs="Arial"/>
        </w:rPr>
        <w:t>1</w:t>
      </w:r>
      <w:r w:rsidRPr="005D7683">
        <w:rPr>
          <w:rFonts w:ascii="Arial" w:hAnsi="Arial" w:cs="Arial"/>
        </w:rPr>
        <w:t xml:space="preserve"> </w:t>
      </w:r>
      <w:r w:rsidR="005E0778" w:rsidRPr="005D7683">
        <w:rPr>
          <w:rFonts w:ascii="Arial" w:hAnsi="Arial" w:cs="Arial"/>
        </w:rPr>
        <w:t>administradores</w:t>
      </w:r>
    </w:p>
    <w:p w:rsidR="005869C1" w:rsidRPr="005D7683" w:rsidRDefault="005869C1" w:rsidP="005E0778">
      <w:pPr>
        <w:jc w:val="both"/>
        <w:rPr>
          <w:rFonts w:ascii="Arial" w:hAnsi="Arial" w:cs="Arial"/>
        </w:rPr>
      </w:pPr>
      <w:r w:rsidRPr="005D7683">
        <w:rPr>
          <w:rFonts w:ascii="Arial" w:hAnsi="Arial" w:cs="Arial"/>
        </w:rPr>
        <w:t>Concepción Sánchez (Camberra), Elsa Rangel Martínez (Cara</w:t>
      </w:r>
      <w:r w:rsidR="00817828" w:rsidRPr="005D7683">
        <w:rPr>
          <w:rFonts w:ascii="Arial" w:hAnsi="Arial" w:cs="Arial"/>
        </w:rPr>
        <w:t>cas), Oscar Luna Ramírez</w:t>
      </w:r>
      <w:r w:rsidRPr="005D7683">
        <w:rPr>
          <w:rFonts w:ascii="Arial" w:hAnsi="Arial" w:cs="Arial"/>
        </w:rPr>
        <w:t xml:space="preserve"> (Santo Domingo), María Elen</w:t>
      </w:r>
      <w:r w:rsidR="00817828" w:rsidRPr="005D7683">
        <w:rPr>
          <w:rFonts w:ascii="Arial" w:hAnsi="Arial" w:cs="Arial"/>
        </w:rPr>
        <w:t>a Valencia (Eslovaquia),</w:t>
      </w:r>
      <w:r w:rsidRPr="005D7683">
        <w:rPr>
          <w:rFonts w:ascii="Arial" w:hAnsi="Arial" w:cs="Arial"/>
        </w:rPr>
        <w:t xml:space="preserve"> Mayra Cordero (Toronto y Hamburgo), Irma Morales (Singapur), Erick Villanueva (Tegucigalpa, Buenos A</w:t>
      </w:r>
      <w:r w:rsidR="00817828" w:rsidRPr="005D7683">
        <w:rPr>
          <w:rFonts w:ascii="Arial" w:hAnsi="Arial" w:cs="Arial"/>
        </w:rPr>
        <w:t xml:space="preserve">ires), Virginia Ponce (Siria), </w:t>
      </w:r>
      <w:r w:rsidR="00BB30DD" w:rsidRPr="005D7683">
        <w:rPr>
          <w:rFonts w:ascii="Arial" w:hAnsi="Arial" w:cs="Arial"/>
        </w:rPr>
        <w:t>Marcela Garzón (</w:t>
      </w:r>
      <w:proofErr w:type="spellStart"/>
      <w:r w:rsidR="00BB30DD" w:rsidRPr="005D7683">
        <w:rPr>
          <w:rFonts w:ascii="Arial" w:hAnsi="Arial" w:cs="Arial"/>
        </w:rPr>
        <w:t>Tunez</w:t>
      </w:r>
      <w:proofErr w:type="spellEnd"/>
      <w:r w:rsidR="00D533F9">
        <w:rPr>
          <w:rFonts w:ascii="Arial" w:hAnsi="Arial" w:cs="Arial"/>
        </w:rPr>
        <w:t xml:space="preserve"> y Brasilia</w:t>
      </w:r>
      <w:r w:rsidR="00BB30DD" w:rsidRPr="005D7683">
        <w:rPr>
          <w:rFonts w:ascii="Arial" w:hAnsi="Arial" w:cs="Arial"/>
        </w:rPr>
        <w:t xml:space="preserve">), José de Jesús Barrientos (Ankara), </w:t>
      </w:r>
      <w:r w:rsidR="00817828" w:rsidRPr="005D7683">
        <w:rPr>
          <w:rFonts w:ascii="Arial" w:hAnsi="Arial" w:cs="Arial"/>
        </w:rPr>
        <w:t xml:space="preserve">Gladys Reyes </w:t>
      </w:r>
      <w:proofErr w:type="spellStart"/>
      <w:r w:rsidR="00817828" w:rsidRPr="005D7683">
        <w:rPr>
          <w:rFonts w:ascii="Arial" w:hAnsi="Arial" w:cs="Arial"/>
        </w:rPr>
        <w:t>Sorcia</w:t>
      </w:r>
      <w:proofErr w:type="spellEnd"/>
      <w:r w:rsidR="007A68E6" w:rsidRPr="005D7683">
        <w:rPr>
          <w:rFonts w:ascii="Arial" w:hAnsi="Arial" w:cs="Arial"/>
        </w:rPr>
        <w:t xml:space="preserve"> (Santiago</w:t>
      </w:r>
      <w:r w:rsidR="00817828" w:rsidRPr="005D7683">
        <w:rPr>
          <w:rFonts w:ascii="Arial" w:hAnsi="Arial" w:cs="Arial"/>
        </w:rPr>
        <w:t xml:space="preserve"> y </w:t>
      </w:r>
      <w:proofErr w:type="spellStart"/>
      <w:r w:rsidR="005D7683" w:rsidRPr="005D7683">
        <w:rPr>
          <w:rFonts w:ascii="Arial" w:hAnsi="Arial" w:cs="Arial"/>
        </w:rPr>
        <w:t>Otaw</w:t>
      </w:r>
      <w:r w:rsidR="00817828" w:rsidRPr="005D7683">
        <w:rPr>
          <w:rFonts w:ascii="Arial" w:hAnsi="Arial" w:cs="Arial"/>
        </w:rPr>
        <w:t>a</w:t>
      </w:r>
      <w:proofErr w:type="spellEnd"/>
      <w:r w:rsidR="007A68E6" w:rsidRPr="005D7683">
        <w:rPr>
          <w:rFonts w:ascii="Arial" w:hAnsi="Arial" w:cs="Arial"/>
        </w:rPr>
        <w:t>) y  Concepción Rodríguez (Dacca</w:t>
      </w:r>
      <w:r w:rsidR="00817828" w:rsidRPr="005D7683">
        <w:rPr>
          <w:rFonts w:ascii="Arial" w:hAnsi="Arial" w:cs="Arial"/>
        </w:rPr>
        <w:t xml:space="preserve"> y El Cairo), Lilia Trejo Ávila (Quito), Marisela Martínez (Honolulu), Víctor Sánchez Corona (Yokohama), Encarnación Camacho (Washington)</w:t>
      </w:r>
      <w:r w:rsidR="00D533F9">
        <w:rPr>
          <w:rFonts w:ascii="Arial" w:hAnsi="Arial" w:cs="Arial"/>
        </w:rPr>
        <w:t xml:space="preserve"> </w:t>
      </w:r>
    </w:p>
    <w:p w:rsidR="005E0778" w:rsidRPr="005D7683" w:rsidRDefault="005E0778" w:rsidP="005E0778">
      <w:pPr>
        <w:jc w:val="both"/>
        <w:rPr>
          <w:rFonts w:ascii="Arial" w:hAnsi="Arial" w:cs="Arial"/>
        </w:rPr>
      </w:pPr>
      <w:r w:rsidRPr="005D7683">
        <w:rPr>
          <w:rFonts w:ascii="Arial" w:hAnsi="Arial" w:cs="Arial"/>
        </w:rPr>
        <w:t>2.- Se no</w:t>
      </w:r>
      <w:r w:rsidR="004404C8" w:rsidRPr="005D7683">
        <w:rPr>
          <w:rFonts w:ascii="Arial" w:hAnsi="Arial" w:cs="Arial"/>
        </w:rPr>
        <w:t xml:space="preserve">mbro como secretario a </w:t>
      </w:r>
      <w:r w:rsidRPr="005D7683">
        <w:rPr>
          <w:rFonts w:ascii="Arial" w:hAnsi="Arial" w:cs="Arial"/>
        </w:rPr>
        <w:t xml:space="preserve"> Irma Morales Romero (Singapur) como es</w:t>
      </w:r>
      <w:r w:rsidR="00817828" w:rsidRPr="005D7683">
        <w:rPr>
          <w:rFonts w:ascii="Arial" w:hAnsi="Arial" w:cs="Arial"/>
        </w:rPr>
        <w:t xml:space="preserve">crutador a Gladys Reyes </w:t>
      </w:r>
      <w:proofErr w:type="spellStart"/>
      <w:r w:rsidR="00817828" w:rsidRPr="005D7683">
        <w:rPr>
          <w:rFonts w:ascii="Arial" w:hAnsi="Arial" w:cs="Arial"/>
        </w:rPr>
        <w:t>Sorcia</w:t>
      </w:r>
      <w:proofErr w:type="spellEnd"/>
      <w:r w:rsidR="00817828" w:rsidRPr="005D7683">
        <w:rPr>
          <w:rFonts w:ascii="Arial" w:hAnsi="Arial" w:cs="Arial"/>
        </w:rPr>
        <w:t xml:space="preserve"> (Santiago y Santiago</w:t>
      </w:r>
      <w:r w:rsidR="004404C8" w:rsidRPr="005D7683">
        <w:rPr>
          <w:rFonts w:ascii="Arial" w:hAnsi="Arial" w:cs="Arial"/>
        </w:rPr>
        <w:t>)</w:t>
      </w:r>
      <w:r w:rsidRPr="005D7683">
        <w:rPr>
          <w:rFonts w:ascii="Arial" w:hAnsi="Arial" w:cs="Arial"/>
        </w:rPr>
        <w:t xml:space="preserve"> y como Presidente de A</w:t>
      </w:r>
      <w:r w:rsidR="007A68E6" w:rsidRPr="005D7683">
        <w:rPr>
          <w:rFonts w:ascii="Arial" w:hAnsi="Arial" w:cs="Arial"/>
        </w:rPr>
        <w:t>sambl</w:t>
      </w:r>
      <w:r w:rsidR="00817828" w:rsidRPr="005D7683">
        <w:rPr>
          <w:rFonts w:ascii="Arial" w:hAnsi="Arial" w:cs="Arial"/>
        </w:rPr>
        <w:t xml:space="preserve">ea a Mayra Codero </w:t>
      </w:r>
      <w:proofErr w:type="spellStart"/>
      <w:r w:rsidR="00817828" w:rsidRPr="005D7683">
        <w:rPr>
          <w:rFonts w:ascii="Arial" w:hAnsi="Arial" w:cs="Arial"/>
        </w:rPr>
        <w:t>Bolfeta</w:t>
      </w:r>
      <w:proofErr w:type="spellEnd"/>
      <w:r w:rsidR="00817828" w:rsidRPr="005D7683">
        <w:rPr>
          <w:rFonts w:ascii="Arial" w:hAnsi="Arial" w:cs="Arial"/>
        </w:rPr>
        <w:t xml:space="preserve"> (Toronto y </w:t>
      </w:r>
      <w:r w:rsidR="00B91F41" w:rsidRPr="005D7683">
        <w:rPr>
          <w:rFonts w:ascii="Arial" w:hAnsi="Arial" w:cs="Arial"/>
        </w:rPr>
        <w:t>Hamburgo).</w:t>
      </w:r>
    </w:p>
    <w:p w:rsidR="00B91F41" w:rsidRPr="005D7683" w:rsidRDefault="00B91F41" w:rsidP="005E0778">
      <w:pPr>
        <w:jc w:val="both"/>
        <w:rPr>
          <w:rFonts w:ascii="Arial" w:hAnsi="Arial" w:cs="Arial"/>
        </w:rPr>
      </w:pPr>
      <w:r w:rsidRPr="005D7683">
        <w:rPr>
          <w:rFonts w:ascii="Arial" w:hAnsi="Arial" w:cs="Arial"/>
        </w:rPr>
        <w:t>3.- La administración da el informe de los beneficios que se han conseguido con la delegación Miguel Hidalgo, en conjunto con las administraciones y comité ciudadano, de los cuales ya se concretó el primer logro que ha sido el apoyo de la pintura de los 74 edificios, que se entregarán en 8 exhibiciones y se entregarán para 5 edificios en Toreo I y 4 edificios Toreo II, por unanimidad de votos se entregará de acuerdo a la puntualidad de pagos</w:t>
      </w:r>
      <w:r w:rsidR="00790140" w:rsidRPr="005D7683">
        <w:rPr>
          <w:rFonts w:ascii="Arial" w:hAnsi="Arial" w:cs="Arial"/>
        </w:rPr>
        <w:t xml:space="preserve"> </w:t>
      </w:r>
      <w:r w:rsidR="006B1215">
        <w:rPr>
          <w:rFonts w:ascii="Arial" w:hAnsi="Arial" w:cs="Arial"/>
        </w:rPr>
        <w:t xml:space="preserve"> e historial de los mismos </w:t>
      </w:r>
      <w:r w:rsidR="00790140" w:rsidRPr="005D7683">
        <w:rPr>
          <w:rFonts w:ascii="Arial" w:hAnsi="Arial" w:cs="Arial"/>
        </w:rPr>
        <w:t>y</w:t>
      </w:r>
      <w:r w:rsidR="00FE1E17" w:rsidRPr="005D7683">
        <w:rPr>
          <w:rFonts w:ascii="Arial" w:hAnsi="Arial" w:cs="Arial"/>
        </w:rPr>
        <w:t xml:space="preserve"> se empezará</w:t>
      </w:r>
      <w:r w:rsidR="005D7683" w:rsidRPr="005D7683">
        <w:rPr>
          <w:rFonts w:ascii="Arial" w:hAnsi="Arial" w:cs="Arial"/>
        </w:rPr>
        <w:t>n a entregar</w:t>
      </w:r>
      <w:r w:rsidR="00FE1E17" w:rsidRPr="005D7683">
        <w:rPr>
          <w:rFonts w:ascii="Arial" w:hAnsi="Arial" w:cs="Arial"/>
        </w:rPr>
        <w:t xml:space="preserve"> a partir de mayo</w:t>
      </w:r>
      <w:r w:rsidR="005D7683" w:rsidRPr="005D7683">
        <w:rPr>
          <w:rFonts w:ascii="Arial" w:hAnsi="Arial" w:cs="Arial"/>
        </w:rPr>
        <w:t xml:space="preserve"> con carta compromiso a ser utilizada en un plazo no mayor a 2 meses</w:t>
      </w:r>
      <w:r w:rsidR="00FE1E17" w:rsidRPr="005D7683">
        <w:rPr>
          <w:rFonts w:ascii="Arial" w:hAnsi="Arial" w:cs="Arial"/>
        </w:rPr>
        <w:t xml:space="preserve"> (S</w:t>
      </w:r>
      <w:r w:rsidR="00790140" w:rsidRPr="005D7683">
        <w:rPr>
          <w:rFonts w:ascii="Arial" w:hAnsi="Arial" w:cs="Arial"/>
        </w:rPr>
        <w:t>e anexa lista 1 con detalle de entrega), así mismo se tienen contemplados balizamiento, señalamientos de cultura cívica, luminarias peatonales, instalación de malla en área recreativa y el levantamiento de la misma,  se comenzará a aplicar el pr</w:t>
      </w:r>
      <w:r w:rsidR="005D7683" w:rsidRPr="005D7683">
        <w:rPr>
          <w:rFonts w:ascii="Arial" w:hAnsi="Arial" w:cs="Arial"/>
        </w:rPr>
        <w:t>esupuesto participativo del 2013</w:t>
      </w:r>
      <w:r w:rsidR="006B1215">
        <w:rPr>
          <w:rFonts w:ascii="Arial" w:hAnsi="Arial" w:cs="Arial"/>
        </w:rPr>
        <w:t xml:space="preserve"> (terminación del salón de usos </w:t>
      </w:r>
      <w:r w:rsidR="004E67DA">
        <w:rPr>
          <w:rFonts w:ascii="Arial" w:hAnsi="Arial" w:cs="Arial"/>
        </w:rPr>
        <w:t>múltiples</w:t>
      </w:r>
      <w:r w:rsidR="006B1215">
        <w:rPr>
          <w:rFonts w:ascii="Arial" w:hAnsi="Arial" w:cs="Arial"/>
        </w:rPr>
        <w:t xml:space="preserve"> en Torres Toreo I)</w:t>
      </w:r>
      <w:r w:rsidR="00790140" w:rsidRPr="005D7683">
        <w:rPr>
          <w:rFonts w:ascii="Arial" w:hAnsi="Arial" w:cs="Arial"/>
        </w:rPr>
        <w:t xml:space="preserve">, se instalará </w:t>
      </w:r>
      <w:r w:rsidR="006B1215">
        <w:rPr>
          <w:rFonts w:ascii="Arial" w:hAnsi="Arial" w:cs="Arial"/>
        </w:rPr>
        <w:t>los juegos</w:t>
      </w:r>
      <w:r w:rsidR="00790140" w:rsidRPr="005D7683">
        <w:rPr>
          <w:rFonts w:ascii="Arial" w:hAnsi="Arial" w:cs="Arial"/>
        </w:rPr>
        <w:t xml:space="preserve"> pendiente</w:t>
      </w:r>
      <w:r w:rsidR="006B1215">
        <w:rPr>
          <w:rFonts w:ascii="Arial" w:hAnsi="Arial" w:cs="Arial"/>
        </w:rPr>
        <w:t>s</w:t>
      </w:r>
      <w:r w:rsidR="00790140" w:rsidRPr="005D7683">
        <w:rPr>
          <w:rFonts w:ascii="Arial" w:hAnsi="Arial" w:cs="Arial"/>
        </w:rPr>
        <w:t xml:space="preserve"> d</w:t>
      </w:r>
      <w:r w:rsidR="005D7683" w:rsidRPr="005D7683">
        <w:rPr>
          <w:rFonts w:ascii="Arial" w:hAnsi="Arial" w:cs="Arial"/>
        </w:rPr>
        <w:t>el remanente el presupuesto 2012</w:t>
      </w:r>
      <w:r w:rsidR="00790140" w:rsidRPr="005D7683">
        <w:rPr>
          <w:rFonts w:ascii="Arial" w:hAnsi="Arial" w:cs="Arial"/>
        </w:rPr>
        <w:t>, además de hacer un programa interno de protección civil.</w:t>
      </w:r>
    </w:p>
    <w:p w:rsidR="007C7083" w:rsidRPr="005D7683" w:rsidRDefault="00790140" w:rsidP="005E0778">
      <w:pPr>
        <w:jc w:val="both"/>
        <w:rPr>
          <w:rFonts w:ascii="Arial" w:hAnsi="Arial" w:cs="Arial"/>
        </w:rPr>
      </w:pPr>
      <w:r w:rsidRPr="005D7683">
        <w:rPr>
          <w:rFonts w:ascii="Arial" w:hAnsi="Arial" w:cs="Arial"/>
        </w:rPr>
        <w:t xml:space="preserve">4.- La administración volvió a retomar </w:t>
      </w:r>
      <w:r w:rsidR="007C7083" w:rsidRPr="005D7683">
        <w:rPr>
          <w:rFonts w:ascii="Arial" w:hAnsi="Arial" w:cs="Arial"/>
        </w:rPr>
        <w:t>los presupuestos presentados</w:t>
      </w:r>
      <w:r w:rsidRPr="005D7683">
        <w:rPr>
          <w:rFonts w:ascii="Arial" w:hAnsi="Arial" w:cs="Arial"/>
        </w:rPr>
        <w:t xml:space="preserve"> por las empresas de mantenimiento y vigilancia, ya que no fueron aceptados </w:t>
      </w:r>
      <w:r w:rsidR="007C7083" w:rsidRPr="005D7683">
        <w:rPr>
          <w:rFonts w:ascii="Arial" w:hAnsi="Arial" w:cs="Arial"/>
        </w:rPr>
        <w:t>los aumentos autorizados en la junta anterior, pero que tampoco es conveniente en este momento quedarnos sin el personal así que por unanimidad de votos se autoriza seguir con el personal que se cuenta el día de hoy, con el aumento solicitados por ellos de incremento). Exhortando a cada uno de los administradores a cumplir con sus cuotas de mantenimiento los primeros 5 días de cada mes</w:t>
      </w:r>
      <w:r w:rsidR="004E67DA">
        <w:rPr>
          <w:rFonts w:ascii="Arial" w:hAnsi="Arial" w:cs="Arial"/>
        </w:rPr>
        <w:t xml:space="preserve"> para sacar gastos mensuales. De no ser así no habrá los suficientes recursos para pagar estos servicios.</w:t>
      </w:r>
    </w:p>
    <w:p w:rsidR="00FE1E17" w:rsidRPr="005D7683" w:rsidRDefault="00790140" w:rsidP="005E0778">
      <w:pPr>
        <w:jc w:val="both"/>
        <w:rPr>
          <w:rFonts w:ascii="Arial" w:hAnsi="Arial" w:cs="Arial"/>
        </w:rPr>
      </w:pPr>
      <w:r w:rsidRPr="005D7683">
        <w:rPr>
          <w:rFonts w:ascii="Arial" w:hAnsi="Arial" w:cs="Arial"/>
        </w:rPr>
        <w:t>4.- La administración entregó a cada uno de los administradores presente estados de cuenta fin</w:t>
      </w:r>
      <w:r w:rsidR="007C7083" w:rsidRPr="005D7683">
        <w:rPr>
          <w:rFonts w:ascii="Arial" w:hAnsi="Arial" w:cs="Arial"/>
        </w:rPr>
        <w:t>ancieros de los últimos 4 meses y</w:t>
      </w:r>
      <w:r w:rsidR="00FE1E17" w:rsidRPr="005D7683">
        <w:rPr>
          <w:rFonts w:ascii="Arial" w:hAnsi="Arial" w:cs="Arial"/>
        </w:rPr>
        <w:t xml:space="preserve">a auditados y por decisión unánime se acordó que los estados financieros sean revisados por mes por cada uno de los administradores (Se anexa lista </w:t>
      </w:r>
      <w:r w:rsidR="004E67DA">
        <w:rPr>
          <w:rFonts w:ascii="Arial" w:hAnsi="Arial" w:cs="Arial"/>
        </w:rPr>
        <w:t>2</w:t>
      </w:r>
      <w:r w:rsidR="00FE1E17" w:rsidRPr="005D7683">
        <w:rPr>
          <w:rFonts w:ascii="Arial" w:hAnsi="Arial" w:cs="Arial"/>
        </w:rPr>
        <w:t xml:space="preserve"> con rol de revisiones de estados financieros).</w:t>
      </w:r>
    </w:p>
    <w:p w:rsidR="00FE1E17" w:rsidRDefault="00FE1E17" w:rsidP="005E0778">
      <w:pPr>
        <w:jc w:val="both"/>
        <w:rPr>
          <w:rFonts w:ascii="Arial" w:hAnsi="Arial" w:cs="Arial"/>
        </w:rPr>
      </w:pPr>
      <w:r w:rsidRPr="005D7683">
        <w:rPr>
          <w:rFonts w:ascii="Arial" w:hAnsi="Arial" w:cs="Arial"/>
        </w:rPr>
        <w:t xml:space="preserve">5.- En respuesta a la propuesta del quinto punto del orden del día, por unanimidad de votos se decidió que cada edificio haga su asamblea, consiga sus 42 firmas, entregue copia del acta de asamblea así como carta de solicitud del tema tratado, para estar en la </w:t>
      </w:r>
      <w:r w:rsidRPr="005D7683">
        <w:rPr>
          <w:rFonts w:ascii="Arial" w:hAnsi="Arial" w:cs="Arial"/>
        </w:rPr>
        <w:lastRenderedPageBreak/>
        <w:t xml:space="preserve">posibilidad de seguir </w:t>
      </w:r>
      <w:r w:rsidR="005D7683" w:rsidRPr="005D7683">
        <w:rPr>
          <w:rFonts w:ascii="Arial" w:hAnsi="Arial" w:cs="Arial"/>
        </w:rPr>
        <w:t>avanzando en el mismo</w:t>
      </w:r>
      <w:r w:rsidR="004E67DA">
        <w:rPr>
          <w:rFonts w:ascii="Arial" w:hAnsi="Arial" w:cs="Arial"/>
        </w:rPr>
        <w:t xml:space="preserve"> y entregar la parte correspondiente a cada edificio</w:t>
      </w:r>
      <w:r w:rsidR="005D7683" w:rsidRPr="005D7683">
        <w:rPr>
          <w:rFonts w:ascii="Arial" w:hAnsi="Arial" w:cs="Arial"/>
        </w:rPr>
        <w:t>.</w:t>
      </w:r>
    </w:p>
    <w:p w:rsidR="005D7683" w:rsidRDefault="005D7683" w:rsidP="005E0778">
      <w:pPr>
        <w:jc w:val="both"/>
        <w:rPr>
          <w:rFonts w:ascii="Arial" w:hAnsi="Arial" w:cs="Arial"/>
        </w:rPr>
      </w:pPr>
      <w:r>
        <w:rPr>
          <w:rFonts w:ascii="Arial" w:hAnsi="Arial" w:cs="Arial"/>
        </w:rPr>
        <w:t xml:space="preserve">Como nota complementaría por decisión unánime se negó la solicitud de poner un módulo de </w:t>
      </w:r>
      <w:proofErr w:type="spellStart"/>
      <w:r w:rsidR="005D25BB">
        <w:rPr>
          <w:rFonts w:ascii="Arial" w:hAnsi="Arial" w:cs="Arial"/>
        </w:rPr>
        <w:t>telcel</w:t>
      </w:r>
      <w:proofErr w:type="spellEnd"/>
      <w:r w:rsidR="005D25BB">
        <w:rPr>
          <w:rFonts w:ascii="Arial" w:hAnsi="Arial" w:cs="Arial"/>
        </w:rPr>
        <w:t xml:space="preserve"> dentro </w:t>
      </w:r>
      <w:r>
        <w:rPr>
          <w:rFonts w:ascii="Arial" w:hAnsi="Arial" w:cs="Arial"/>
        </w:rPr>
        <w:t xml:space="preserve"> de la unidad, así como el pegar cualquier tipo de publicidad que no </w:t>
      </w:r>
      <w:proofErr w:type="spellStart"/>
      <w:r>
        <w:rPr>
          <w:rFonts w:ascii="Arial" w:hAnsi="Arial" w:cs="Arial"/>
        </w:rPr>
        <w:t>este</w:t>
      </w:r>
      <w:proofErr w:type="spellEnd"/>
      <w:r>
        <w:rPr>
          <w:rFonts w:ascii="Arial" w:hAnsi="Arial" w:cs="Arial"/>
        </w:rPr>
        <w:t xml:space="preserve"> relacionada </w:t>
      </w:r>
      <w:r w:rsidR="005D25BB">
        <w:rPr>
          <w:rFonts w:ascii="Arial" w:hAnsi="Arial" w:cs="Arial"/>
        </w:rPr>
        <w:t xml:space="preserve">con comunicados de la administración general </w:t>
      </w:r>
      <w:r>
        <w:rPr>
          <w:rFonts w:ascii="Arial" w:hAnsi="Arial" w:cs="Arial"/>
        </w:rPr>
        <w:t>par</w:t>
      </w:r>
      <w:r w:rsidR="005D25BB">
        <w:rPr>
          <w:rFonts w:ascii="Arial" w:hAnsi="Arial" w:cs="Arial"/>
        </w:rPr>
        <w:t>a información de los condóminos.</w:t>
      </w:r>
    </w:p>
    <w:p w:rsidR="005D7683" w:rsidRPr="005D7683" w:rsidRDefault="005D7683" w:rsidP="005E0778">
      <w:pPr>
        <w:jc w:val="both"/>
        <w:rPr>
          <w:rFonts w:ascii="Arial" w:hAnsi="Arial" w:cs="Arial"/>
        </w:rPr>
      </w:pPr>
    </w:p>
    <w:p w:rsidR="00790140" w:rsidRPr="005D7683" w:rsidRDefault="00790140" w:rsidP="005E0778">
      <w:pPr>
        <w:jc w:val="both"/>
        <w:rPr>
          <w:rFonts w:ascii="Arial" w:hAnsi="Arial" w:cs="Arial"/>
        </w:rPr>
      </w:pPr>
    </w:p>
    <w:sectPr w:rsidR="00790140" w:rsidRPr="005D7683" w:rsidSect="006A4008">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5E0778"/>
    <w:rsid w:val="00023B86"/>
    <w:rsid w:val="001A491F"/>
    <w:rsid w:val="00295C42"/>
    <w:rsid w:val="004404C8"/>
    <w:rsid w:val="004E67DA"/>
    <w:rsid w:val="00530DC4"/>
    <w:rsid w:val="005869C1"/>
    <w:rsid w:val="005D25BB"/>
    <w:rsid w:val="005D7683"/>
    <w:rsid w:val="005E0778"/>
    <w:rsid w:val="006A4008"/>
    <w:rsid w:val="006B1215"/>
    <w:rsid w:val="00790140"/>
    <w:rsid w:val="007A68E6"/>
    <w:rsid w:val="007C7083"/>
    <w:rsid w:val="00817828"/>
    <w:rsid w:val="00831E52"/>
    <w:rsid w:val="009114B7"/>
    <w:rsid w:val="009A64C7"/>
    <w:rsid w:val="00AA4A81"/>
    <w:rsid w:val="00B17557"/>
    <w:rsid w:val="00B91F41"/>
    <w:rsid w:val="00BB30DD"/>
    <w:rsid w:val="00D533F9"/>
    <w:rsid w:val="00E85E0C"/>
    <w:rsid w:val="00FB2F21"/>
    <w:rsid w:val="00FE1E17"/>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0778"/>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12672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93</TotalTime>
  <Pages>2</Pages>
  <Words>536</Words>
  <Characters>2953</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3483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Admontoreo2</dc:creator>
  <cp:lastModifiedBy>Admontoreo2</cp:lastModifiedBy>
  <cp:revision>4</cp:revision>
  <cp:lastPrinted>2013-02-28T23:27:00Z</cp:lastPrinted>
  <dcterms:created xsi:type="dcterms:W3CDTF">2013-04-27T01:51:00Z</dcterms:created>
  <dcterms:modified xsi:type="dcterms:W3CDTF">2013-04-30T01:14:00Z</dcterms:modified>
</cp:coreProperties>
</file>